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58" w:rsidRDefault="00130258" w:rsidP="00130258">
      <w:pPr>
        <w:ind w:firstLine="709"/>
        <w:jc w:val="both"/>
        <w:rPr>
          <w:b/>
          <w:color w:val="000000"/>
          <w:sz w:val="28"/>
          <w:szCs w:val="28"/>
          <w:bdr w:val="none" w:sz="0" w:space="0" w:color="auto" w:frame="1"/>
          <w:lang w:val="tt-RU"/>
        </w:rPr>
      </w:pPr>
    </w:p>
    <w:p w:rsidR="00130258" w:rsidRDefault="00130258" w:rsidP="00130258">
      <w:pPr>
        <w:jc w:val="center"/>
        <w:rPr>
          <w:color w:val="000000"/>
          <w:sz w:val="28"/>
          <w:szCs w:val="28"/>
          <w:bdr w:val="none" w:sz="0" w:space="0" w:color="auto" w:frame="1"/>
          <w:lang w:val="tt-RU"/>
        </w:rPr>
      </w:pPr>
      <w:r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1711960" cy="23495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258" w:rsidRDefault="00130258" w:rsidP="00130258">
      <w:pPr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tt-RU"/>
        </w:rPr>
      </w:pPr>
    </w:p>
    <w:p w:rsidR="00130258" w:rsidRDefault="00130258" w:rsidP="00130258">
      <w:pPr>
        <w:jc w:val="center"/>
        <w:rPr>
          <w:b/>
          <w:color w:val="000000"/>
          <w:sz w:val="28"/>
          <w:szCs w:val="28"/>
          <w:bdr w:val="none" w:sz="0" w:space="0" w:color="auto" w:frame="1"/>
          <w:lang w:val="tt-RU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tt-RU"/>
        </w:rPr>
        <w:t>Марсель Харисович Зарипов</w:t>
      </w:r>
    </w:p>
    <w:p w:rsidR="00130258" w:rsidRDefault="00130258" w:rsidP="00130258">
      <w:pPr>
        <w:jc w:val="center"/>
        <w:rPr>
          <w:b/>
          <w:color w:val="000000"/>
          <w:sz w:val="28"/>
          <w:szCs w:val="28"/>
          <w:bdr w:val="none" w:sz="0" w:space="0" w:color="auto" w:frame="1"/>
          <w:lang w:val="tt-RU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tt-RU"/>
        </w:rPr>
        <w:t>(23.10.1931 – 6.01.2017)</w:t>
      </w:r>
    </w:p>
    <w:p w:rsidR="00130258" w:rsidRDefault="00130258" w:rsidP="00130258">
      <w:pPr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tt-RU"/>
        </w:rPr>
      </w:pPr>
    </w:p>
    <w:p w:rsidR="00130258" w:rsidRDefault="00130258" w:rsidP="001302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z w:val="27"/>
          <w:szCs w:val="27"/>
        </w:rPr>
      </w:pPr>
    </w:p>
    <w:p w:rsidR="00130258" w:rsidRDefault="00130258" w:rsidP="001302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pple-converted-space"/>
          <w:b/>
          <w:sz w:val="28"/>
          <w:szCs w:val="28"/>
          <w:bdr w:val="none" w:sz="0" w:space="0" w:color="auto" w:frame="1"/>
        </w:rPr>
      </w:pP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Республикабыз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җәмәгатьчелеге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авыр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югалтуга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дучар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булды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. 7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гыйнвар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көнне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Татарстанның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tt-RU"/>
        </w:rPr>
        <w:t xml:space="preserve"> һәм</w:t>
      </w:r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Р</w:t>
      </w:r>
      <w:r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en-US"/>
        </w:rPr>
        <w:t>o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ссияне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tt-RU"/>
        </w:rPr>
        <w:t>ң</w:t>
      </w:r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атказанган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мәдәният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хезмәткәре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tt-RU"/>
        </w:rPr>
        <w:t xml:space="preserve"> (1987), Татарстанның Г.Тукай исемендәге Дәүләт премиясе (1987) һәм </w:t>
      </w:r>
      <w:r>
        <w:rPr>
          <w:b/>
          <w:sz w:val="28"/>
          <w:szCs w:val="28"/>
          <w:bdr w:val="none" w:sz="0" w:space="0" w:color="auto" w:frame="1"/>
        </w:rPr>
        <w:t>«</w:t>
      </w:r>
      <w:r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tt-RU"/>
        </w:rPr>
        <w:t>Бәллү</w:t>
      </w:r>
      <w:proofErr w:type="gram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tt-RU"/>
        </w:rPr>
        <w:t>р</w:t>
      </w:r>
      <w:proofErr w:type="gram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tt-RU"/>
        </w:rPr>
        <w:t xml:space="preserve"> каләм</w:t>
      </w:r>
      <w:r>
        <w:rPr>
          <w:b/>
          <w:sz w:val="28"/>
          <w:szCs w:val="28"/>
          <w:bdr w:val="none" w:sz="0" w:space="0" w:color="auto" w:frame="1"/>
        </w:rPr>
        <w:t>»</w:t>
      </w:r>
      <w:r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tt-RU"/>
        </w:rPr>
        <w:t xml:space="preserve"> республика конкурсы  лауреаты, язучы,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тәрҗемәче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tt-RU"/>
        </w:rPr>
        <w:t xml:space="preserve"> һәм журналист  Марсел</w:t>
      </w:r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ь </w:t>
      </w:r>
      <w:r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tt-RU"/>
        </w:rPr>
        <w:t xml:space="preserve">Харисович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Зариповның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86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нчы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яшендә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йөрәге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тибүдән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туктады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30258" w:rsidRDefault="00130258" w:rsidP="001302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444455"/>
        </w:rPr>
      </w:pPr>
      <w:proofErr w:type="gramStart"/>
      <w:r>
        <w:rPr>
          <w:sz w:val="28"/>
          <w:szCs w:val="28"/>
          <w:bdr w:val="none" w:sz="0" w:space="0" w:color="auto" w:frame="1"/>
        </w:rPr>
        <w:t xml:space="preserve">Марсель </w:t>
      </w:r>
      <w:proofErr w:type="spellStart"/>
      <w:r>
        <w:rPr>
          <w:sz w:val="28"/>
          <w:szCs w:val="28"/>
          <w:bdr w:val="none" w:sz="0" w:space="0" w:color="auto" w:frame="1"/>
        </w:rPr>
        <w:t>Харис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улы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Зарипов</w:t>
      </w:r>
      <w:proofErr w:type="spellEnd"/>
      <w:r>
        <w:rPr>
          <w:sz w:val="28"/>
          <w:szCs w:val="28"/>
          <w:bdr w:val="none" w:sz="0" w:space="0" w:color="auto" w:frame="1"/>
        </w:rPr>
        <w:t xml:space="preserve"> 1931 </w:t>
      </w:r>
      <w:proofErr w:type="spellStart"/>
      <w:r>
        <w:rPr>
          <w:sz w:val="28"/>
          <w:szCs w:val="28"/>
          <w:bdr w:val="none" w:sz="0" w:space="0" w:color="auto" w:frame="1"/>
        </w:rPr>
        <w:t>елның</w:t>
      </w:r>
      <w:proofErr w:type="spellEnd"/>
      <w:r>
        <w:rPr>
          <w:sz w:val="28"/>
          <w:szCs w:val="28"/>
          <w:bdr w:val="none" w:sz="0" w:space="0" w:color="auto" w:frame="1"/>
        </w:rPr>
        <w:t xml:space="preserve"> 23 </w:t>
      </w:r>
      <w:proofErr w:type="spellStart"/>
      <w:r>
        <w:rPr>
          <w:sz w:val="28"/>
          <w:szCs w:val="28"/>
          <w:bdr w:val="none" w:sz="0" w:space="0" w:color="auto" w:frame="1"/>
        </w:rPr>
        <w:t>октябрендә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Татарстанның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Сарман</w:t>
      </w:r>
      <w:proofErr w:type="spellEnd"/>
      <w:r>
        <w:rPr>
          <w:sz w:val="28"/>
          <w:szCs w:val="28"/>
          <w:bdr w:val="none" w:sz="0" w:space="0" w:color="auto" w:frame="1"/>
        </w:rPr>
        <w:t xml:space="preserve"> районы </w:t>
      </w:r>
      <w:proofErr w:type="spellStart"/>
      <w:r>
        <w:rPr>
          <w:sz w:val="28"/>
          <w:szCs w:val="28"/>
          <w:bdr w:val="none" w:sz="0" w:space="0" w:color="auto" w:frame="1"/>
        </w:rPr>
        <w:t>Янурыс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авылында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укытучылар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гаиләсендә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туа</w:t>
      </w:r>
      <w:proofErr w:type="spellEnd"/>
      <w:r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  <w:lang w:val="tt-RU"/>
        </w:rPr>
        <w:t xml:space="preserve"> 14 яшеннән </w:t>
      </w:r>
      <w:r>
        <w:rPr>
          <w:sz w:val="28"/>
          <w:szCs w:val="28"/>
          <w:bdr w:val="none" w:sz="0" w:space="0" w:color="auto" w:frame="1"/>
        </w:rPr>
        <w:t>1946</w:t>
      </w:r>
      <w:r>
        <w:rPr>
          <w:sz w:val="28"/>
          <w:szCs w:val="28"/>
          <w:bdr w:val="none" w:sz="0" w:space="0" w:color="auto" w:frame="1"/>
          <w:lang w:val="tt-RU"/>
        </w:rPr>
        <w:t>-</w:t>
      </w:r>
      <w:r>
        <w:rPr>
          <w:sz w:val="28"/>
          <w:szCs w:val="28"/>
          <w:bdr w:val="none" w:sz="0" w:space="0" w:color="auto" w:frame="1"/>
        </w:rPr>
        <w:t xml:space="preserve">1951 </w:t>
      </w:r>
      <w:proofErr w:type="spellStart"/>
      <w:r>
        <w:rPr>
          <w:sz w:val="28"/>
          <w:szCs w:val="28"/>
          <w:bdr w:val="none" w:sz="0" w:space="0" w:color="auto" w:frame="1"/>
        </w:rPr>
        <w:t>елларда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Петровка спирт </w:t>
      </w:r>
      <w:proofErr w:type="spellStart"/>
      <w:r>
        <w:rPr>
          <w:sz w:val="28"/>
          <w:szCs w:val="28"/>
          <w:bdr w:val="none" w:sz="0" w:space="0" w:color="auto" w:frame="1"/>
        </w:rPr>
        <w:t>заводында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эшли</w:t>
      </w:r>
      <w:proofErr w:type="spellEnd"/>
      <w:r>
        <w:rPr>
          <w:sz w:val="28"/>
          <w:szCs w:val="28"/>
          <w:bdr w:val="none" w:sz="0" w:space="0" w:color="auto" w:frame="1"/>
        </w:rPr>
        <w:t>. 1951</w:t>
      </w:r>
      <w:r>
        <w:rPr>
          <w:sz w:val="28"/>
          <w:szCs w:val="28"/>
          <w:bdr w:val="none" w:sz="0" w:space="0" w:color="auto" w:frame="1"/>
          <w:lang w:val="tt-RU"/>
        </w:rPr>
        <w:t>-</w:t>
      </w:r>
      <w:r>
        <w:rPr>
          <w:sz w:val="28"/>
          <w:szCs w:val="28"/>
          <w:bdr w:val="none" w:sz="0" w:space="0" w:color="auto" w:frame="1"/>
        </w:rPr>
        <w:t xml:space="preserve">1955 </w:t>
      </w:r>
      <w:proofErr w:type="spellStart"/>
      <w:r>
        <w:rPr>
          <w:sz w:val="28"/>
          <w:szCs w:val="28"/>
          <w:bdr w:val="none" w:sz="0" w:space="0" w:color="auto" w:frame="1"/>
        </w:rPr>
        <w:t>елларда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Хәрби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диңгез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флотында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хезмәт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итә</w:t>
      </w:r>
      <w:proofErr w:type="spellEnd"/>
      <w:r>
        <w:rPr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sz w:val="28"/>
          <w:szCs w:val="28"/>
          <w:bdr w:val="none" w:sz="0" w:space="0" w:color="auto" w:frame="1"/>
        </w:rPr>
        <w:t>Армиядән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кайткач</w:t>
      </w:r>
      <w:proofErr w:type="spellEnd"/>
      <w:r>
        <w:rPr>
          <w:sz w:val="28"/>
          <w:szCs w:val="28"/>
          <w:bdr w:val="none" w:sz="0" w:space="0" w:color="auto" w:frame="1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</w:rPr>
        <w:t>«Татн</w:t>
      </w:r>
      <w:bookmarkStart w:id="0" w:name="_GoBack"/>
      <w:bookmarkEnd w:id="0"/>
      <w:r>
        <w:rPr>
          <w:color w:val="000000"/>
          <w:sz w:val="28"/>
          <w:szCs w:val="28"/>
          <w:bdr w:val="none" w:sz="0" w:space="0" w:color="auto" w:frame="1"/>
        </w:rPr>
        <w:t xml:space="preserve">ефть»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берләшмәсенең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бораулау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кадрлары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мәктәбендә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укып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электромонтер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һөнәрен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үзләштерә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һәм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нефть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промыселларында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эшли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130258" w:rsidRDefault="00130258" w:rsidP="001302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55"/>
          <w:sz w:val="28"/>
          <w:szCs w:val="28"/>
          <w:lang w:val="tt-RU"/>
        </w:rPr>
      </w:pPr>
      <w:r>
        <w:rPr>
          <w:color w:val="000000"/>
          <w:sz w:val="28"/>
          <w:szCs w:val="28"/>
          <w:bdr w:val="none" w:sz="0" w:space="0" w:color="auto" w:frame="1"/>
        </w:rPr>
        <w:t>          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  <w:lang w:val="tt-RU"/>
        </w:rPr>
        <w:t xml:space="preserve">1950нче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елларда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аның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җирле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һәм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республика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матбугатында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беренче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мәкаләләре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күренә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башлый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. 1958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елда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М.Зариповны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Әлмәт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шәһә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р</w:t>
      </w:r>
      <w:proofErr w:type="spellEnd"/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газетасына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әдәби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хезмәткәр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итеп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чакыралар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Шушы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вакыттан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алып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</w:rPr>
        <w:t>ул</w:t>
      </w:r>
      <w:proofErr w:type="spellEnd"/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профессиональ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журналист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һәм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язучы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tt-RU"/>
        </w:rPr>
        <w:t xml:space="preserve"> булып җитлегә</w:t>
      </w:r>
      <w:r>
        <w:rPr>
          <w:color w:val="000000"/>
          <w:sz w:val="28"/>
          <w:szCs w:val="28"/>
          <w:bdr w:val="none" w:sz="0" w:space="0" w:color="auto" w:frame="1"/>
        </w:rPr>
        <w:t xml:space="preserve">. 1962–1966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елларда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М.Зарипов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«Советская Татария»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газетасының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нефть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районнары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буенча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үз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хәбәрчесе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булып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эшли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елларда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экстерн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тәртибендә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өлгергәнлек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аттестатына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имтихан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тота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һәм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Казан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дәүләт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университетының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рус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теле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һәм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әдәбияты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факультетын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читтән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торып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тәмамлый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130258" w:rsidRDefault="00130258" w:rsidP="001302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tt-RU"/>
        </w:rPr>
      </w:pPr>
      <w:r>
        <w:rPr>
          <w:color w:val="000000"/>
          <w:sz w:val="28"/>
          <w:szCs w:val="28"/>
          <w:bdr w:val="none" w:sz="0" w:space="0" w:color="auto" w:frame="1"/>
          <w:lang w:val="tt-RU"/>
        </w:rPr>
        <w:t xml:space="preserve">М.Зарипов кечкенә мәкаләләрдән соң документаль һәм матур әдәбият әсәрләрен яза башлый.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</w:rPr>
        <w:t>М.Зарипов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«Девятая высота», «Жнецы», «Чужой медовый месяц», «Летняя командировка», «Ордер на квартиру», «Звездный час Нижнекамска», «Вершины», «Выгодный оборот», «Черное сокровище», «Поучительные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потешки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», «Сок с росы небесной», «Год на пасеке», «Бремя престола»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исемле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китаплар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авторы. </w:t>
      </w:r>
      <w:proofErr w:type="gramEnd"/>
    </w:p>
    <w:p w:rsidR="00130258" w:rsidRDefault="00130258" w:rsidP="001302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  <w:lang w:val="tt-RU"/>
        </w:rPr>
      </w:pPr>
      <w:proofErr w:type="spellStart"/>
      <w:r>
        <w:rPr>
          <w:sz w:val="28"/>
          <w:szCs w:val="28"/>
          <w:bdr w:val="none" w:sz="0" w:space="0" w:color="auto" w:frame="1"/>
        </w:rPr>
        <w:t>М.Зарипов</w:t>
      </w:r>
      <w:proofErr w:type="spellEnd"/>
      <w:r>
        <w:rPr>
          <w:sz w:val="28"/>
          <w:szCs w:val="28"/>
          <w:bdr w:val="none" w:sz="0" w:space="0" w:color="auto" w:frame="1"/>
        </w:rPr>
        <w:t xml:space="preserve"> – 1970 </w:t>
      </w:r>
      <w:proofErr w:type="spellStart"/>
      <w:r>
        <w:rPr>
          <w:sz w:val="28"/>
          <w:szCs w:val="28"/>
          <w:bdr w:val="none" w:sz="0" w:space="0" w:color="auto" w:frame="1"/>
        </w:rPr>
        <w:t>елдан</w:t>
      </w:r>
      <w:proofErr w:type="spellEnd"/>
      <w:r>
        <w:rPr>
          <w:sz w:val="28"/>
          <w:szCs w:val="28"/>
          <w:bdr w:val="none" w:sz="0" w:space="0" w:color="auto" w:frame="1"/>
        </w:rPr>
        <w:t xml:space="preserve"> СССР (Татарстан) </w:t>
      </w:r>
      <w:proofErr w:type="spellStart"/>
      <w:r>
        <w:rPr>
          <w:sz w:val="28"/>
          <w:szCs w:val="28"/>
          <w:bdr w:val="none" w:sz="0" w:space="0" w:color="auto" w:frame="1"/>
        </w:rPr>
        <w:t>Язучылар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берлеге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әгъзасы</w:t>
      </w:r>
      <w:proofErr w:type="spellEnd"/>
      <w:r>
        <w:rPr>
          <w:sz w:val="28"/>
          <w:szCs w:val="28"/>
          <w:bdr w:val="none" w:sz="0" w:space="0" w:color="auto" w:frame="1"/>
          <w:lang w:val="tt-RU"/>
        </w:rPr>
        <w:t>.</w:t>
      </w:r>
    </w:p>
    <w:p w:rsidR="00130258" w:rsidRDefault="00130258" w:rsidP="001302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444455"/>
          <w:sz w:val="28"/>
          <w:szCs w:val="28"/>
          <w:lang w:val="tt-RU"/>
        </w:rPr>
      </w:pPr>
      <w:r>
        <w:rPr>
          <w:color w:val="000000"/>
          <w:sz w:val="28"/>
          <w:szCs w:val="28"/>
          <w:bdr w:val="none" w:sz="0" w:space="0" w:color="auto" w:frame="1"/>
          <w:lang w:val="tt-RU"/>
        </w:rPr>
        <w:lastRenderedPageBreak/>
        <w:t>Рус теленә ул Ә.Еникинең «Әйтелмәгән васыять» («Завещание», 1966), Г.Ахуновның «Артышлы тау буенда» («За горой Артыш», 1973), Н.Фәттахның «Итил суы ака торур» («Итель-река течет», 1978), В.Нуруллинның «Аккан су юлын табар» («С ношей гору не обходят», 1982) һәм башка татар язучыларының әсәрләрен тәрҗемә итә.</w:t>
      </w:r>
    </w:p>
    <w:p w:rsidR="00130258" w:rsidRDefault="00130258" w:rsidP="001302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  <w:lang w:val="tt-RU"/>
        </w:rPr>
      </w:pPr>
      <w:r>
        <w:rPr>
          <w:color w:val="000000"/>
          <w:sz w:val="28"/>
          <w:szCs w:val="28"/>
          <w:bdr w:val="none" w:sz="0" w:space="0" w:color="auto" w:frame="1"/>
          <w:lang w:val="tt-RU"/>
        </w:rPr>
        <w:t xml:space="preserve">М.Зарипов әдәби иҗат белән шөгыльләнсә дә, журналистика өлкәсен дә читкә тибәрми. Ул чирек гасыр «Советская Россия» газетасының Татарстан </w:t>
      </w:r>
      <w:r>
        <w:rPr>
          <w:sz w:val="28"/>
          <w:szCs w:val="28"/>
          <w:bdr w:val="none" w:sz="0" w:space="0" w:color="auto" w:frame="1"/>
          <w:lang w:val="tt-RU"/>
        </w:rPr>
        <w:t>буенча махсус корреспонденты булып эшли һәм анда республика тормышына багышланган, үткен икътисад һәм социаль мәсьәләләрне күтәргән меңләп мәкалә бастыра.</w:t>
      </w:r>
    </w:p>
    <w:p w:rsidR="00130258" w:rsidRDefault="00130258" w:rsidP="001302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  <w:lang w:val="tt-RU"/>
        </w:rPr>
      </w:pPr>
      <w:r>
        <w:rPr>
          <w:sz w:val="28"/>
          <w:szCs w:val="28"/>
          <w:bdr w:val="none" w:sz="0" w:space="0" w:color="auto" w:frame="1"/>
          <w:lang w:val="tt-RU"/>
        </w:rPr>
        <w:t xml:space="preserve">1970 нче елларда умартачы хезмәте белән кызыксынып китеп, М.Х.Зарипов умартачылар һәм умартачылык турында шактый документаль әсәрләр иҗат итә. 2000 нче елдан </w:t>
      </w:r>
      <w:r>
        <w:rPr>
          <w:color w:val="000000"/>
          <w:sz w:val="28"/>
          <w:szCs w:val="28"/>
          <w:bdr w:val="none" w:sz="0" w:space="0" w:color="auto" w:frame="1"/>
          <w:lang w:val="tt-RU"/>
        </w:rPr>
        <w:t>«</w:t>
      </w:r>
      <w:r>
        <w:rPr>
          <w:sz w:val="28"/>
          <w:szCs w:val="28"/>
          <w:bdr w:val="none" w:sz="0" w:space="0" w:color="auto" w:frame="1"/>
          <w:lang w:val="tt-RU"/>
        </w:rPr>
        <w:t>Сам хозяин</w:t>
      </w:r>
      <w:r>
        <w:rPr>
          <w:color w:val="000000"/>
          <w:sz w:val="28"/>
          <w:szCs w:val="28"/>
          <w:bdr w:val="none" w:sz="0" w:space="0" w:color="auto" w:frame="1"/>
          <w:lang w:val="tt-RU"/>
        </w:rPr>
        <w:t>»</w:t>
      </w:r>
      <w:r>
        <w:rPr>
          <w:sz w:val="28"/>
          <w:szCs w:val="28"/>
          <w:bdr w:val="none" w:sz="0" w:space="0" w:color="auto" w:frame="1"/>
          <w:lang w:val="tt-RU"/>
        </w:rPr>
        <w:t xml:space="preserve"> төбәк газетасында </w:t>
      </w:r>
      <w:r>
        <w:rPr>
          <w:color w:val="000000"/>
          <w:sz w:val="28"/>
          <w:szCs w:val="28"/>
          <w:shd w:val="clear" w:color="auto" w:fill="FFFFFF"/>
          <w:lang w:val="tt-RU"/>
        </w:rPr>
        <w:t>умартачылык</w:t>
      </w:r>
      <w:r>
        <w:rPr>
          <w:sz w:val="28"/>
          <w:szCs w:val="28"/>
          <w:bdr w:val="none" w:sz="0" w:space="0" w:color="auto" w:frame="1"/>
          <w:lang w:val="tt-RU"/>
        </w:rPr>
        <w:t xml:space="preserve"> бүлеген алып бара.</w:t>
      </w:r>
    </w:p>
    <w:p w:rsidR="00130258" w:rsidRDefault="00130258" w:rsidP="001302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tt-RU"/>
        </w:rPr>
      </w:pPr>
      <w:r>
        <w:rPr>
          <w:color w:val="000000"/>
          <w:sz w:val="28"/>
          <w:szCs w:val="28"/>
          <w:bdr w:val="none" w:sz="0" w:space="0" w:color="auto" w:frame="1"/>
          <w:lang w:val="tt-RU"/>
        </w:rPr>
        <w:t xml:space="preserve">Марсель Харис улы үз эшенең чын остасы буларак, актив жәмәгать эшчәнлеген дә алып барды: күп еллар дәвамында республикабызның «Бәллүр каләм» профессиональ журналистлар конкурсының  жюри  әгъзаларын җитәкләде. Дуслары һәм коллегалары арасында зур хөрмәткә лаек булды. </w:t>
      </w:r>
    </w:p>
    <w:p w:rsidR="00130258" w:rsidRDefault="00130258" w:rsidP="00130258">
      <w:pPr>
        <w:ind w:firstLine="709"/>
        <w:jc w:val="both"/>
        <w:rPr>
          <w:b/>
          <w:color w:val="000000"/>
          <w:sz w:val="28"/>
          <w:szCs w:val="28"/>
          <w:bdr w:val="none" w:sz="0" w:space="0" w:color="auto" w:frame="1"/>
          <w:lang w:val="tt-RU"/>
        </w:rPr>
      </w:pPr>
      <w:r>
        <w:rPr>
          <w:sz w:val="28"/>
          <w:szCs w:val="28"/>
          <w:shd w:val="clear" w:color="auto" w:fill="FFFFFF"/>
          <w:lang w:val="tt-RU"/>
        </w:rPr>
        <w:t>Талантлы язучы, журналистның якты истәлеге күңелләребездә мәңге сакланыр.</w:t>
      </w:r>
    </w:p>
    <w:p w:rsidR="00130258" w:rsidRDefault="00130258" w:rsidP="00130258">
      <w:pPr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tt-RU"/>
        </w:rPr>
      </w:pPr>
    </w:p>
    <w:p w:rsidR="00130258" w:rsidRDefault="00130258" w:rsidP="00130258">
      <w:pPr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tt-RU"/>
        </w:rPr>
      </w:pPr>
    </w:p>
    <w:p w:rsidR="00130258" w:rsidRDefault="00130258" w:rsidP="00130258">
      <w:pPr>
        <w:ind w:firstLine="709"/>
        <w:jc w:val="both"/>
        <w:rPr>
          <w:b/>
          <w:color w:val="000000"/>
          <w:sz w:val="28"/>
          <w:szCs w:val="28"/>
          <w:bdr w:val="none" w:sz="0" w:space="0" w:color="auto" w:frame="1"/>
          <w:lang w:val="tt-RU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tt-RU"/>
        </w:rPr>
        <w:t>А.М.Сибагатуллин, А.Р.Зарипов, Р.А.Ратникова, Д.Х.Салихов, Ф.М.Хөснуллин.</w:t>
      </w:r>
    </w:p>
    <w:p w:rsidR="00130258" w:rsidRPr="00B901D1" w:rsidRDefault="00130258" w:rsidP="00130258">
      <w:pPr>
        <w:rPr>
          <w:rFonts w:ascii="Calibri" w:hAnsi="Calibri"/>
          <w:sz w:val="22"/>
          <w:szCs w:val="22"/>
          <w:lang w:val="tt-RU"/>
        </w:rPr>
      </w:pPr>
    </w:p>
    <w:p w:rsidR="00130258" w:rsidRDefault="00130258" w:rsidP="00130258">
      <w:pPr>
        <w:rPr>
          <w:lang w:val="tt-RU"/>
        </w:rPr>
      </w:pPr>
    </w:p>
    <w:p w:rsidR="00130258" w:rsidRDefault="00130258" w:rsidP="00130258">
      <w:pPr>
        <w:rPr>
          <w:lang w:val="tt-RU"/>
        </w:rPr>
      </w:pPr>
    </w:p>
    <w:p w:rsidR="00130258" w:rsidRDefault="00130258" w:rsidP="00130258">
      <w:pPr>
        <w:rPr>
          <w:lang w:val="tt-RU"/>
        </w:rPr>
      </w:pPr>
    </w:p>
    <w:p w:rsidR="00130258" w:rsidRDefault="00130258" w:rsidP="00130258">
      <w:pPr>
        <w:ind w:firstLine="708"/>
        <w:jc w:val="both"/>
        <w:rPr>
          <w:sz w:val="28"/>
          <w:szCs w:val="28"/>
          <w:lang w:val="tt-RU"/>
        </w:rPr>
      </w:pPr>
    </w:p>
    <w:p w:rsidR="00130258" w:rsidRDefault="00130258" w:rsidP="00130258">
      <w:pPr>
        <w:ind w:firstLine="708"/>
        <w:jc w:val="both"/>
        <w:rPr>
          <w:sz w:val="28"/>
          <w:szCs w:val="28"/>
          <w:lang w:val="tt-RU"/>
        </w:rPr>
      </w:pPr>
    </w:p>
    <w:p w:rsidR="00D81CAE" w:rsidRPr="00130258" w:rsidRDefault="00130258">
      <w:pPr>
        <w:rPr>
          <w:lang w:val="tt-RU"/>
        </w:rPr>
      </w:pPr>
    </w:p>
    <w:sectPr w:rsidR="00D81CAE" w:rsidRPr="00130258" w:rsidSect="0004063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58"/>
    <w:rsid w:val="00130258"/>
    <w:rsid w:val="00796343"/>
    <w:rsid w:val="00CA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25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30258"/>
  </w:style>
  <w:style w:type="character" w:styleId="a4">
    <w:name w:val="Strong"/>
    <w:uiPriority w:val="22"/>
    <w:qFormat/>
    <w:rsid w:val="001302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02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2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25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30258"/>
  </w:style>
  <w:style w:type="character" w:styleId="a4">
    <w:name w:val="Strong"/>
    <w:uiPriority w:val="22"/>
    <w:qFormat/>
    <w:rsid w:val="001302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02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2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 Х. Ганиева</dc:creator>
  <cp:lastModifiedBy>Гульшат Х. Ганиева</cp:lastModifiedBy>
  <cp:revision>1</cp:revision>
  <dcterms:created xsi:type="dcterms:W3CDTF">2017-01-09T11:22:00Z</dcterms:created>
  <dcterms:modified xsi:type="dcterms:W3CDTF">2017-01-09T11:23:00Z</dcterms:modified>
</cp:coreProperties>
</file>